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57" w:rsidRDefault="00881180" w:rsidP="00C55CFA">
      <w:pPr>
        <w:jc w:val="center"/>
        <w:rPr>
          <w:rFonts w:ascii="TH SarabunIT๙" w:hAnsi="TH SarabunIT๙" w:cs="TH SarabunIT๙"/>
        </w:rPr>
      </w:pPr>
      <w:r w:rsidRPr="00881180">
        <w:rPr>
          <w:rFonts w:ascii="TH SarabunIT๙" w:hAnsi="TH SarabunIT๙" w:cs="TH SarabunIT๙"/>
          <w:cs/>
        </w:rPr>
        <w:t>บัญชีโครงการประมาณการก่อสร้าง/ปรับปรุงร่างข้อบัญญัติ/เทศบัญญัติงบประมาณรายจ่าย ประจำปีงบประมาณ พ.ศ.2561</w:t>
      </w:r>
    </w:p>
    <w:tbl>
      <w:tblPr>
        <w:tblStyle w:val="a3"/>
        <w:tblW w:w="15593" w:type="dxa"/>
        <w:tblInd w:w="-743" w:type="dxa"/>
        <w:tblLook w:val="04A0"/>
      </w:tblPr>
      <w:tblGrid>
        <w:gridCol w:w="468"/>
        <w:gridCol w:w="950"/>
        <w:gridCol w:w="2835"/>
        <w:gridCol w:w="6521"/>
        <w:gridCol w:w="1701"/>
        <w:gridCol w:w="1559"/>
        <w:gridCol w:w="1559"/>
      </w:tblGrid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950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proofErr w:type="spellStart"/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อปท.</w:t>
            </w:r>
            <w:proofErr w:type="spellEnd"/>
          </w:p>
        </w:tc>
        <w:tc>
          <w:tcPr>
            <w:tcW w:w="2835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โครงการ</w:t>
            </w:r>
          </w:p>
        </w:tc>
        <w:tc>
          <w:tcPr>
            <w:tcW w:w="6521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ลักษณะปริมาณงาน</w:t>
            </w:r>
          </w:p>
        </w:tc>
        <w:tc>
          <w:tcPr>
            <w:tcW w:w="1701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งบประมาณ(บาท)</w:t>
            </w:r>
          </w:p>
        </w:tc>
        <w:tc>
          <w:tcPr>
            <w:tcW w:w="1559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ร่างงบประมาณ(หน้า)</w:t>
            </w:r>
          </w:p>
        </w:tc>
        <w:tc>
          <w:tcPr>
            <w:tcW w:w="1559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51E7B">
              <w:rPr>
                <w:rFonts w:ascii="TH SarabunIT๙" w:hAnsi="TH SarabunIT๙" w:cs="TH SarabunIT๙" w:hint="cs"/>
                <w:b/>
                <w:bCs/>
                <w:cs/>
              </w:rPr>
              <w:t>หมายเหตุ</w:t>
            </w: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50" w:type="dxa"/>
          </w:tcPr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ไร่โคก</w:t>
            </w:r>
          </w:p>
        </w:tc>
        <w:tc>
          <w:tcPr>
            <w:tcW w:w="2835" w:type="dxa"/>
          </w:tcPr>
          <w:p w:rsidR="00881180" w:rsidRPr="00951E7B" w:rsidRDefault="00881180" w:rsidP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</w:p>
          <w:p w:rsidR="00881180" w:rsidRPr="00951E7B" w:rsidRDefault="00881180" w:rsidP="0088118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สายบ้านนางล้วน-บ้านนางเฉลิม</w:t>
            </w:r>
          </w:p>
        </w:tc>
        <w:tc>
          <w:tcPr>
            <w:tcW w:w="6521" w:type="dxa"/>
          </w:tcPr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ผิวการจราจรกว้าง 3.50 ม.</w:t>
            </w:r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50.00 ม. หนา 0.15 ม.</w:t>
            </w:r>
          </w:p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หรือมีพื้นที่ไม่น้อยกว่า 175.00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103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1E7B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สายบ้านนายเจอ</w:t>
            </w:r>
          </w:p>
        </w:tc>
        <w:tc>
          <w:tcPr>
            <w:tcW w:w="6521" w:type="dxa"/>
          </w:tcPr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ผิวจราจรกว้าง 3.50 ม.</w:t>
            </w:r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118.50 ม. หนา 0.15 ม.</w:t>
            </w:r>
          </w:p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หรือมีพื้นที่ไม่น้อยกว่า 414.75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227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</w:p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สายบ้านนายสำรอง-บ้านนางสุ่ม มี</w:t>
            </w:r>
            <w:r w:rsidR="00951E7B"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รัพย์</w:t>
            </w:r>
          </w:p>
        </w:tc>
        <w:tc>
          <w:tcPr>
            <w:tcW w:w="6521" w:type="dxa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ผิวจราจรกว้าง 3.00 ม.</w:t>
            </w:r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 58.00 ม. หนา 0.15 ม.</w:t>
            </w:r>
          </w:p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หรือมีพื้นที่ไม่น้อยกว่า 74.00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94,300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61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</w:p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สายบ้านนาย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เหล้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เนียมจันทร์</w:t>
            </w:r>
          </w:p>
        </w:tc>
        <w:tc>
          <w:tcPr>
            <w:tcW w:w="6521" w:type="dxa"/>
            <w:vAlign w:val="center"/>
          </w:tcPr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เพื่อดำเนินการก่อสร้างถนน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ผิวจราจรกว้าง 4.00 ม. ยาว 155.00 ม. หนา 0.15 ม.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หรือมีพื้นที่ไม่น้อยกว่า 620.00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321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โครงการก่อสร้างถนนดิน/หินผุ</w:t>
            </w:r>
          </w:p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สายบ้านนายทองหล่อ-บ้านนางอึ่ง</w:t>
            </w:r>
          </w:p>
        </w:tc>
        <w:tc>
          <w:tcPr>
            <w:tcW w:w="6521" w:type="dxa"/>
            <w:vAlign w:val="center"/>
          </w:tcPr>
          <w:p w:rsidR="00C55CFA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เพื่อดำเนินการก่อสร้างถนนดิน/หินผุ ขนาดผิวการจราจรกว้าง 4.00 ม. ยาวรวม 1,540.00 ม. 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หนาเฉลี่ย 0.50 ม. หรือมีพื้นที่ไม่น้อยกว่า 6,160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531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559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62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51E7B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โครงการก่อสร้างถนนดินจากบ้านนางกิ่ง-ถนนสายหัวนา-หัวดอน</w:t>
            </w:r>
          </w:p>
        </w:tc>
        <w:tc>
          <w:tcPr>
            <w:tcW w:w="6521" w:type="dxa"/>
            <w:vAlign w:val="center"/>
          </w:tcPr>
          <w:p w:rsidR="00C55CFA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เพื่อดำเนินการก่อสร้างถนนดิน ขนาดผิวการจราจรกว้าง 4.00 ม. ยาวรวม 200.00 ม. </w:t>
            </w:r>
          </w:p>
          <w:p w:rsidR="00C55CFA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1.20 ม. และเสริมผิ</w:t>
            </w:r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วจราจรหินคลุก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หนา 0.10 ม.</w:t>
            </w:r>
            <w:r w:rsid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พร้อมวางท่อ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881180" w:rsidRPr="00951E7B" w:rsidRDefault="00881180" w:rsidP="00951E7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ขนาดเส้นผ่านศูนย์กลาง 0.60 ม. ยาวรวม 43.00 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398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,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๐๐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1180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81180" w:rsidRPr="00951E7B" w:rsidRDefault="00881180" w:rsidP="006F3D3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</w:t>
            </w: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รก่อสร้างรางระบายน้ำ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รูปตัวยู สายบ้านทิดเต่า-ริมคลอง</w:t>
            </w:r>
          </w:p>
        </w:tc>
        <w:tc>
          <w:tcPr>
            <w:tcW w:w="6521" w:type="dxa"/>
            <w:vAlign w:val="center"/>
          </w:tcPr>
          <w:p w:rsidR="00C55CFA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เพื่อดำเนินการก่อสร้างรางระบายน้ำรูปตัวยู ขนาดกว้าง 1.50 ม. สูง 1.20 ม. หนา 0.12 ม. 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ยาวรวม 120.00 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507,400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1180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โครงการปรับปรุงถนนสายหลักจากคลองชลประทาน-บ้านนายอื้น ด้วยวิธีลาดยาง</w:t>
            </w:r>
          </w:p>
        </w:tc>
        <w:tc>
          <w:tcPr>
            <w:tcW w:w="6521" w:type="dxa"/>
            <w:vAlign w:val="center"/>
          </w:tcPr>
          <w:p w:rsidR="00881180" w:rsidRPr="00951E7B" w:rsidRDefault="00881180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เพื่อดำเนินปรับปรุงผิวจราจรกว้าง 4.00 ม. ยาว 225.00 ม.หนา 0.05 ม.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หรือมีพื้นที่ไม่น้อยกว่า 900.00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364,100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1180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โครงการเปลี่ยนท่อ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คลองน้ำทิ้ง</w:t>
            </w:r>
          </w:p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บ้านนายเฉื่อย สายเที่ยง</w:t>
            </w:r>
          </w:p>
        </w:tc>
        <w:tc>
          <w:tcPr>
            <w:tcW w:w="6521" w:type="dxa"/>
            <w:vAlign w:val="center"/>
          </w:tcPr>
          <w:p w:rsidR="00C55CFA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เพื่อดำเนินการวางท่อ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คสล.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เส้นผ่านศูนย์กลาง 0.80 ม. จำนวน 8 จุด รวม 71 ท่อน 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195,900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1180" w:rsidRPr="00951E7B" w:rsidTr="00C55CFA">
        <w:tc>
          <w:tcPr>
            <w:tcW w:w="468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950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881180" w:rsidRPr="00951E7B" w:rsidRDefault="00881180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โครงการเสริมผิวจราจรลูกรัง/หินผุ สายไร่โคก-ดอนช่อฟ้า</w:t>
            </w:r>
          </w:p>
        </w:tc>
        <w:tc>
          <w:tcPr>
            <w:tcW w:w="6521" w:type="dxa"/>
            <w:vAlign w:val="center"/>
          </w:tcPr>
          <w:p w:rsidR="00C55CFA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เพื่อดำเนินการเสริมผิวจราจร กว้าง 5.00 ม. หนาเฉลี่ย 0.40 ม. และลูกรังหนา 0.10 ม. </w:t>
            </w:r>
          </w:p>
          <w:p w:rsidR="00881180" w:rsidRPr="00951E7B" w:rsidRDefault="00881180" w:rsidP="006F3D3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ยาวรวม 570.00 ม. ตามรูปแบบที่ </w:t>
            </w:r>
            <w:proofErr w:type="spellStart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อบต.</w:t>
            </w:r>
            <w:proofErr w:type="spellEnd"/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กำหนด</w:t>
            </w:r>
          </w:p>
        </w:tc>
        <w:tc>
          <w:tcPr>
            <w:tcW w:w="1701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 w:hint="cs"/>
                <w:sz w:val="24"/>
                <w:szCs w:val="24"/>
                <w:cs/>
              </w:rPr>
              <w:t>305,800</w:t>
            </w:r>
          </w:p>
        </w:tc>
        <w:tc>
          <w:tcPr>
            <w:tcW w:w="1559" w:type="dxa"/>
            <w:vAlign w:val="center"/>
          </w:tcPr>
          <w:p w:rsidR="00881180" w:rsidRPr="00951E7B" w:rsidRDefault="00951E7B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51E7B">
              <w:rPr>
                <w:rFonts w:ascii="TH SarabunIT๙" w:hAnsi="TH SarabunIT๙" w:cs="TH SarabunIT๙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881180" w:rsidRPr="00951E7B" w:rsidRDefault="0088118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55CFA" w:rsidRPr="00951E7B" w:rsidTr="00C55CFA">
        <w:tc>
          <w:tcPr>
            <w:tcW w:w="468" w:type="dxa"/>
            <w:vAlign w:val="center"/>
          </w:tcPr>
          <w:p w:rsidR="00C55CFA" w:rsidRPr="00951E7B" w:rsidRDefault="00C55CFA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50" w:type="dxa"/>
          </w:tcPr>
          <w:p w:rsidR="00C55CFA" w:rsidRPr="00951E7B" w:rsidRDefault="00C55C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5CFA" w:rsidRPr="00951E7B" w:rsidRDefault="00C55CFA" w:rsidP="00951E7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6521" w:type="dxa"/>
            <w:vAlign w:val="center"/>
          </w:tcPr>
          <w:p w:rsidR="00C55CFA" w:rsidRPr="00C55CFA" w:rsidRDefault="00C55CFA" w:rsidP="006F3D3D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5C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701" w:type="dxa"/>
            <w:vAlign w:val="center"/>
          </w:tcPr>
          <w:p w:rsidR="00C55CFA" w:rsidRPr="00C55CFA" w:rsidRDefault="00C55CFA" w:rsidP="00C55CF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55CFA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3,050,500</w:t>
            </w:r>
          </w:p>
        </w:tc>
        <w:tc>
          <w:tcPr>
            <w:tcW w:w="1559" w:type="dxa"/>
            <w:vAlign w:val="center"/>
          </w:tcPr>
          <w:p w:rsidR="00C55CFA" w:rsidRPr="00951E7B" w:rsidRDefault="00C55CFA" w:rsidP="00C55CF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CFA" w:rsidRPr="00951E7B" w:rsidRDefault="00C55CF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81180" w:rsidRDefault="00881180">
      <w:pPr>
        <w:rPr>
          <w:rFonts w:ascii="TH SarabunIT๙" w:hAnsi="TH SarabunIT๙" w:cs="TH SarabunIT๙" w:hint="cs"/>
        </w:rPr>
      </w:pPr>
    </w:p>
    <w:p w:rsidR="004508E4" w:rsidRDefault="004508E4">
      <w:pPr>
        <w:rPr>
          <w:rFonts w:ascii="TH SarabunIT๙" w:hAnsi="TH SarabunIT๙" w:cs="TH SarabunIT๙" w:hint="cs"/>
        </w:rPr>
      </w:pPr>
    </w:p>
    <w:p w:rsidR="004508E4" w:rsidRDefault="004508E4">
      <w:pPr>
        <w:rPr>
          <w:rFonts w:ascii="TH SarabunIT๙" w:hAnsi="TH SarabunIT๙" w:cs="TH SarabunIT๙" w:hint="cs"/>
        </w:rPr>
      </w:pPr>
    </w:p>
    <w:p w:rsidR="004508E4" w:rsidRDefault="004508E4">
      <w:pPr>
        <w:rPr>
          <w:rFonts w:ascii="TH SarabunIT๙" w:hAnsi="TH SarabunIT๙" w:cs="TH SarabunIT๙" w:hint="cs"/>
        </w:rPr>
      </w:pPr>
    </w:p>
    <w:p w:rsidR="004508E4" w:rsidRPr="004508E4" w:rsidRDefault="004508E4" w:rsidP="004508E4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4508E4">
        <w:rPr>
          <w:rFonts w:ascii="TH SarabunIT๙" w:hAnsi="TH SarabunIT๙" w:cs="TH SarabunIT๙" w:hint="cs"/>
          <w:sz w:val="32"/>
          <w:szCs w:val="32"/>
          <w:cs/>
        </w:rPr>
        <w:lastRenderedPageBreak/>
        <w:t>บัญชีจัดรายงานเงินอุดหนุนประจำปีงบประมาณ พ.ศ.2561</w:t>
      </w:r>
    </w:p>
    <w:tbl>
      <w:tblPr>
        <w:tblStyle w:val="a3"/>
        <w:tblW w:w="14850" w:type="dxa"/>
        <w:tblLayout w:type="fixed"/>
        <w:tblLook w:val="04A0"/>
      </w:tblPr>
      <w:tblGrid>
        <w:gridCol w:w="580"/>
        <w:gridCol w:w="2335"/>
        <w:gridCol w:w="1304"/>
        <w:gridCol w:w="2346"/>
        <w:gridCol w:w="773"/>
        <w:gridCol w:w="708"/>
        <w:gridCol w:w="709"/>
        <w:gridCol w:w="2552"/>
        <w:gridCol w:w="992"/>
        <w:gridCol w:w="866"/>
        <w:gridCol w:w="1685"/>
      </w:tblGrid>
      <w:tr w:rsidR="004508E4" w:rsidRPr="004508E4" w:rsidTr="004508E4">
        <w:tc>
          <w:tcPr>
            <w:tcW w:w="580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335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1304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 </w:t>
            </w:r>
            <w:proofErr w:type="spellStart"/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อปท.</w:t>
            </w:r>
            <w:proofErr w:type="spellEnd"/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อุดหนุน</w:t>
            </w:r>
          </w:p>
        </w:tc>
        <w:tc>
          <w:tcPr>
            <w:tcW w:w="2346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ภารกิจด้าน</w:t>
            </w:r>
          </w:p>
        </w:tc>
        <w:tc>
          <w:tcPr>
            <w:tcW w:w="2190" w:type="dxa"/>
            <w:gridSpan w:val="3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แผนพัฒนาท้องถิ่น</w:t>
            </w:r>
          </w:p>
        </w:tc>
        <w:tc>
          <w:tcPr>
            <w:tcW w:w="3544" w:type="dxa"/>
            <w:gridSpan w:val="2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อำนาจหน้าที่</w:t>
            </w:r>
          </w:p>
        </w:tc>
        <w:tc>
          <w:tcPr>
            <w:tcW w:w="866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ประเภทองค์กร</w:t>
            </w:r>
          </w:p>
        </w:tc>
        <w:tc>
          <w:tcPr>
            <w:tcW w:w="1685" w:type="dxa"/>
            <w:vMerge w:val="restart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ชื่อองค์กรที่รับเงินอุดหนุน</w:t>
            </w:r>
          </w:p>
        </w:tc>
      </w:tr>
      <w:tr w:rsidR="004508E4" w:rsidRPr="004508E4" w:rsidTr="004508E4">
        <w:tc>
          <w:tcPr>
            <w:tcW w:w="580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773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</w:t>
            </w:r>
          </w:p>
        </w:tc>
        <w:tc>
          <w:tcPr>
            <w:tcW w:w="708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หน้าที่</w:t>
            </w:r>
          </w:p>
        </w:tc>
        <w:tc>
          <w:tcPr>
            <w:tcW w:w="709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ชื่อ กม./ระเบียบ</w:t>
            </w:r>
          </w:p>
        </w:tc>
        <w:tc>
          <w:tcPr>
            <w:tcW w:w="992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มาตรา/ข้อ</w:t>
            </w:r>
          </w:p>
        </w:tc>
        <w:tc>
          <w:tcPr>
            <w:tcW w:w="866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685" w:type="dxa"/>
            <w:vMerge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</w:tr>
      <w:tr w:rsidR="004508E4" w:rsidRPr="004508E4" w:rsidTr="004508E4">
        <w:tc>
          <w:tcPr>
            <w:tcW w:w="580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4508E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335" w:type="dxa"/>
          </w:tcPr>
          <w:p w:rsidR="004508E4" w:rsidRDefault="004508E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สนับสนุนกิจกรรมการจัดขบวนแห่งานพระนครคีรี-เมืองเพชร </w:t>
            </w:r>
          </w:p>
          <w:p w:rsidR="004508E4" w:rsidRPr="004508E4" w:rsidRDefault="004508E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อำเภอบ้านลาด จังหวัดเพชรบุรี</w:t>
            </w:r>
          </w:p>
        </w:tc>
        <w:tc>
          <w:tcPr>
            <w:tcW w:w="1304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2346" w:type="dxa"/>
          </w:tcPr>
          <w:p w:rsidR="004508E4" w:rsidRPr="004508E4" w:rsidRDefault="004508E4" w:rsidP="004508E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ส่งเสริมการศึกษา ศาสนาและวัฒนธรรม</w:t>
            </w:r>
          </w:p>
        </w:tc>
        <w:tc>
          <w:tcPr>
            <w:tcW w:w="773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709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52" w:type="dxa"/>
          </w:tcPr>
          <w:p w:rsidR="004508E4" w:rsidRPr="004508E4" w:rsidRDefault="004508E4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พ.ร.บ.สภาตำบลและองค์การบริหารส่วนตำบล พ.ศ.2537(และที่แก้ไขเพิ่มเติมจนถึงฉบับที่ 3 พ.ศ.2542)</w:t>
            </w:r>
          </w:p>
        </w:tc>
        <w:tc>
          <w:tcPr>
            <w:tcW w:w="992" w:type="dxa"/>
          </w:tcPr>
          <w:p w:rsidR="004508E4" w:rsidRPr="004508E4" w:rsidRDefault="004508E4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มาตรา 67 ข้อ 5</w:t>
            </w:r>
          </w:p>
        </w:tc>
        <w:tc>
          <w:tcPr>
            <w:tcW w:w="866" w:type="dxa"/>
          </w:tcPr>
          <w:p w:rsidR="004508E4" w:rsidRPr="004508E4" w:rsidRDefault="004508E4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1685" w:type="dxa"/>
          </w:tcPr>
          <w:p w:rsidR="004508E4" w:rsidRPr="004508E4" w:rsidRDefault="004508E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ที่ทำการปกครองอำเภอบ้านลาด</w:t>
            </w:r>
          </w:p>
        </w:tc>
      </w:tr>
      <w:tr w:rsidR="004508E4" w:rsidRPr="004508E4" w:rsidTr="00433D8B">
        <w:tc>
          <w:tcPr>
            <w:tcW w:w="580" w:type="dxa"/>
          </w:tcPr>
          <w:p w:rsidR="004508E4" w:rsidRPr="004508E4" w:rsidRDefault="004508E4" w:rsidP="00433D8B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335" w:type="dxa"/>
          </w:tcPr>
          <w:p w:rsidR="004508E4" w:rsidRPr="004508E4" w:rsidRDefault="004508E4" w:rsidP="004508E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วัวเทียมเกวียน</w:t>
            </w:r>
          </w:p>
        </w:tc>
        <w:tc>
          <w:tcPr>
            <w:tcW w:w="1304" w:type="dxa"/>
          </w:tcPr>
          <w:p w:rsidR="004508E4" w:rsidRPr="004508E4" w:rsidRDefault="008B6D47" w:rsidP="00433D8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</w:t>
            </w:r>
            <w:r w:rsidR="004508E4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2346" w:type="dxa"/>
          </w:tcPr>
          <w:p w:rsidR="004508E4" w:rsidRPr="004508E4" w:rsidRDefault="004508E4" w:rsidP="00433D8B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ส่งเสริมการศึกษา ศาสนาและวัฒนธรรม</w:t>
            </w:r>
          </w:p>
        </w:tc>
        <w:tc>
          <w:tcPr>
            <w:tcW w:w="773" w:type="dxa"/>
          </w:tcPr>
          <w:p w:rsidR="004508E4" w:rsidRPr="004508E4" w:rsidRDefault="004508E4" w:rsidP="00433D8B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4508E4" w:rsidRPr="004508E4" w:rsidRDefault="004508E4" w:rsidP="00433D8B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709" w:type="dxa"/>
          </w:tcPr>
          <w:p w:rsidR="004508E4" w:rsidRPr="004508E4" w:rsidRDefault="004508E4" w:rsidP="00433D8B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552" w:type="dxa"/>
          </w:tcPr>
          <w:p w:rsidR="004508E4" w:rsidRPr="004508E4" w:rsidRDefault="004508E4" w:rsidP="00433D8B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พ.ร.บ.สภาตำบลและองค์การบริหารส่วนตำบล พ.ศ.2537(และที่แก้ไขเพิ่มเติมจนถึงฉบับที่ 3 พ.ศ.2542)</w:t>
            </w:r>
          </w:p>
        </w:tc>
        <w:tc>
          <w:tcPr>
            <w:tcW w:w="992" w:type="dxa"/>
          </w:tcPr>
          <w:p w:rsidR="004508E4" w:rsidRPr="004508E4" w:rsidRDefault="004508E4" w:rsidP="00433D8B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มาตรา 67 ข้อ 5</w:t>
            </w:r>
          </w:p>
        </w:tc>
        <w:tc>
          <w:tcPr>
            <w:tcW w:w="866" w:type="dxa"/>
          </w:tcPr>
          <w:p w:rsidR="004508E4" w:rsidRPr="004508E4" w:rsidRDefault="004508E4" w:rsidP="00433D8B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1685" w:type="dxa"/>
          </w:tcPr>
          <w:p w:rsidR="004508E4" w:rsidRPr="004508E4" w:rsidRDefault="004508E4" w:rsidP="00433D8B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ที่ทำการปกครองอำเภอบ้านลาด</w:t>
            </w:r>
          </w:p>
        </w:tc>
      </w:tr>
      <w:tr w:rsidR="004D354A" w:rsidRPr="004508E4" w:rsidTr="004508E4">
        <w:tc>
          <w:tcPr>
            <w:tcW w:w="580" w:type="dxa"/>
          </w:tcPr>
          <w:p w:rsidR="004D354A" w:rsidRPr="004508E4" w:rsidRDefault="004D354A" w:rsidP="004508E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335" w:type="dxa"/>
          </w:tcPr>
          <w:p w:rsidR="004D354A" w:rsidRDefault="004D354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สนับสนุนการดำเนินงานของศูนย์ข้อมูลการจัดซื้อจัดจ้างระดับอำเภอ</w:t>
            </w:r>
          </w:p>
        </w:tc>
        <w:tc>
          <w:tcPr>
            <w:tcW w:w="1304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2346" w:type="dxa"/>
          </w:tcPr>
          <w:p w:rsidR="004D354A" w:rsidRDefault="004D354A" w:rsidP="004508E4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ปฏิบัติหน้าที่อื่นตามที่ราชการมอบหมาย</w:t>
            </w:r>
            <w:r w:rsidR="001C450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โดยจัดสรรงบประมาณหรือบุคลากรให้ตามความจำเป็นและสมควร</w:t>
            </w:r>
          </w:p>
        </w:tc>
        <w:tc>
          <w:tcPr>
            <w:tcW w:w="773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43</w:t>
            </w:r>
          </w:p>
        </w:tc>
        <w:tc>
          <w:tcPr>
            <w:tcW w:w="709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52" w:type="dxa"/>
          </w:tcPr>
          <w:p w:rsidR="004D354A" w:rsidRDefault="009F0849">
            <w:pPr>
              <w:rPr>
                <w:rFonts w:ascii="TH SarabunIT๙" w:hAnsi="TH SarabunIT๙" w:cs="TH SarabunIT๙" w:hint="cs"/>
                <w:sz w:val="24"/>
                <w:szCs w:val="24"/>
                <w:lang w:val="en-AU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ระเบียบกระทรวงมหาดไทยว่าด้วยการพัสดุของหน่วยการบริหาราชการส่วนท้องถิ่น พ.ศ.2535</w:t>
            </w:r>
            <w:r w:rsidR="00C00AF7"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 xml:space="preserve"> และ</w:t>
            </w:r>
          </w:p>
          <w:p w:rsidR="00C00AF7" w:rsidRDefault="00C00AF7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ประกาศกรมส่งเสริมการปกครองส่วนท้องถิ่น เรื่อง สถานที่กลางสำหรับเป็นศูนย์รวมข่าวการจัดซื้อจัดจ้างของหน่วยการบริหารราชการส่วนท้องถิ่น ลงวันที่ 30 กันยายน พ.ศ.2553</w:t>
            </w:r>
          </w:p>
        </w:tc>
        <w:tc>
          <w:tcPr>
            <w:tcW w:w="992" w:type="dxa"/>
          </w:tcPr>
          <w:p w:rsidR="004D354A" w:rsidRDefault="00C00AF7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ข้อ 7</w:t>
            </w:r>
          </w:p>
        </w:tc>
        <w:tc>
          <w:tcPr>
            <w:tcW w:w="866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ราชการ</w:t>
            </w:r>
          </w:p>
        </w:tc>
        <w:tc>
          <w:tcPr>
            <w:tcW w:w="1685" w:type="dxa"/>
          </w:tcPr>
          <w:p w:rsidR="004D354A" w:rsidRPr="004508E4" w:rsidRDefault="004D354A" w:rsidP="00433D8B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ที่ทำการปกครองอำเภอบ้านลาด</w:t>
            </w:r>
          </w:p>
        </w:tc>
      </w:tr>
      <w:tr w:rsidR="004D354A" w:rsidRPr="004508E4" w:rsidTr="004508E4">
        <w:tc>
          <w:tcPr>
            <w:tcW w:w="580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335" w:type="dxa"/>
          </w:tcPr>
          <w:p w:rsidR="004D354A" w:rsidRDefault="004D354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พัฒนาศักยภาพอาสาสมัครสาธารณสุขและแกนนำสุขภาพ</w:t>
            </w:r>
          </w:p>
        </w:tc>
        <w:tc>
          <w:tcPr>
            <w:tcW w:w="1304" w:type="dxa"/>
          </w:tcPr>
          <w:p w:rsidR="004D354A" w:rsidRDefault="004D354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90,000</w:t>
            </w:r>
          </w:p>
        </w:tc>
        <w:tc>
          <w:tcPr>
            <w:tcW w:w="2346" w:type="dxa"/>
          </w:tcPr>
          <w:p w:rsidR="004D354A" w:rsidRDefault="00C00AF7" w:rsidP="004508E4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ป้องกันโรคและระงับโรคติดต่อ</w:t>
            </w:r>
          </w:p>
        </w:tc>
        <w:tc>
          <w:tcPr>
            <w:tcW w:w="773" w:type="dxa"/>
          </w:tcPr>
          <w:p w:rsidR="004D354A" w:rsidRDefault="006E2C0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2561</w:t>
            </w:r>
          </w:p>
        </w:tc>
        <w:tc>
          <w:tcPr>
            <w:tcW w:w="708" w:type="dxa"/>
          </w:tcPr>
          <w:p w:rsidR="004D354A" w:rsidRDefault="006E2C0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45</w:t>
            </w:r>
          </w:p>
        </w:tc>
        <w:tc>
          <w:tcPr>
            <w:tcW w:w="709" w:type="dxa"/>
          </w:tcPr>
          <w:p w:rsidR="004D354A" w:rsidRDefault="006E2C0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52" w:type="dxa"/>
          </w:tcPr>
          <w:p w:rsidR="004D354A" w:rsidRDefault="00C00AF7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AU"/>
              </w:rPr>
              <w:t>ระเบียบกระทรวงมหาดไทยว่าด้วยเงินอุดหนุนขององค์กรปกครองส่วนท้องถิ่น พ.ศ.2559</w:t>
            </w:r>
          </w:p>
        </w:tc>
        <w:tc>
          <w:tcPr>
            <w:tcW w:w="992" w:type="dxa"/>
          </w:tcPr>
          <w:p w:rsidR="004D354A" w:rsidRDefault="00C00AF7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ข้อ 3 (4)</w:t>
            </w:r>
          </w:p>
        </w:tc>
        <w:tc>
          <w:tcPr>
            <w:tcW w:w="866" w:type="dxa"/>
          </w:tcPr>
          <w:p w:rsidR="004D354A" w:rsidRDefault="006E2C0A" w:rsidP="004508E4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เอกชน</w:t>
            </w:r>
          </w:p>
        </w:tc>
        <w:tc>
          <w:tcPr>
            <w:tcW w:w="1685" w:type="dxa"/>
          </w:tcPr>
          <w:p w:rsidR="004D354A" w:rsidRDefault="006E2C0A" w:rsidP="00433D8B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อาสาสมัครสาธารณสุขประจำหมู่บ้าน</w:t>
            </w:r>
          </w:p>
        </w:tc>
      </w:tr>
    </w:tbl>
    <w:p w:rsidR="004508E4" w:rsidRPr="00881180" w:rsidRDefault="004508E4">
      <w:pPr>
        <w:rPr>
          <w:rFonts w:ascii="TH SarabunIT๙" w:hAnsi="TH SarabunIT๙" w:cs="TH SarabunIT๙" w:hint="cs"/>
        </w:rPr>
      </w:pPr>
    </w:p>
    <w:sectPr w:rsidR="004508E4" w:rsidRPr="00881180" w:rsidSect="00951E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881180"/>
    <w:rsid w:val="001C4501"/>
    <w:rsid w:val="004508E4"/>
    <w:rsid w:val="004D354A"/>
    <w:rsid w:val="006E2C0A"/>
    <w:rsid w:val="00863C5C"/>
    <w:rsid w:val="00881180"/>
    <w:rsid w:val="008B6D47"/>
    <w:rsid w:val="00951E7B"/>
    <w:rsid w:val="009F0849"/>
    <w:rsid w:val="00A236D8"/>
    <w:rsid w:val="00B22957"/>
    <w:rsid w:val="00C00AF7"/>
    <w:rsid w:val="00C5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2017-08-30T06:24:00Z</cp:lastPrinted>
  <dcterms:created xsi:type="dcterms:W3CDTF">2017-08-29T08:25:00Z</dcterms:created>
  <dcterms:modified xsi:type="dcterms:W3CDTF">2017-08-30T06:30:00Z</dcterms:modified>
</cp:coreProperties>
</file>